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468BBF7"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1DA6A568"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713694">
        <w:rPr>
          <w:rFonts w:eastAsiaTheme="minorHAnsi"/>
          <w:bCs/>
          <w:i/>
          <w:iCs/>
          <w:kern w:val="2"/>
          <w14:ligatures w14:val="standardContextual"/>
        </w:rPr>
        <w:t>23</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713694">
        <w:rPr>
          <w:rFonts w:eastAsiaTheme="minorHAnsi"/>
          <w:bCs/>
          <w:i/>
          <w:iCs/>
          <w:kern w:val="2"/>
          <w14:ligatures w14:val="standardContextual"/>
        </w:rPr>
        <w:t>23</w:t>
      </w:r>
      <w:r w:rsidRPr="00E6050C">
        <w:rPr>
          <w:rFonts w:eastAsiaTheme="minorHAnsi"/>
          <w:bCs/>
          <w:i/>
          <w:iCs/>
          <w:kern w:val="2"/>
          <w14:ligatures w14:val="standardContextual"/>
        </w:rPr>
        <w:t>.</w:t>
      </w:r>
      <w:r w:rsidR="003369A7">
        <w:rPr>
          <w:rFonts w:eastAsiaTheme="minorHAnsi"/>
          <w:bCs/>
          <w:i/>
          <w:iCs/>
          <w:kern w:val="2"/>
          <w14:ligatures w14:val="standardContextual"/>
        </w:rPr>
        <w:t>1</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713694">
        <w:rPr>
          <w:rFonts w:eastAsiaTheme="minorHAnsi"/>
          <w:bCs/>
          <w:i/>
          <w:iCs/>
          <w:kern w:val="2"/>
          <w14:ligatures w14:val="standardContextual"/>
        </w:rPr>
        <w:t>23</w:t>
      </w:r>
      <w:r w:rsidRPr="00E6050C">
        <w:rPr>
          <w:rFonts w:eastAsiaTheme="minorHAnsi"/>
          <w:bCs/>
          <w:i/>
          <w:iCs/>
          <w:kern w:val="2"/>
          <w14:ligatures w14:val="standardContextual"/>
        </w:rPr>
        <w:t>.</w:t>
      </w:r>
      <w:r w:rsidR="003369A7">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1612FA74"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w:t>
      </w:r>
      <w:r w:rsidR="003369A7">
        <w:rPr>
          <w:b/>
          <w:highlight w:val="lightGray"/>
        </w:rPr>
        <w:t>1</w:t>
      </w:r>
      <w:r w:rsidR="007666C4">
        <w:rPr>
          <w:b/>
          <w:highlight w:val="lightGray"/>
        </w:rPr>
        <w:t xml:space="preserve">. </w:t>
      </w:r>
      <w:r w:rsidR="00D90979" w:rsidRPr="00E86D4E">
        <w:rPr>
          <w:b/>
          <w:highlight w:val="lightGray"/>
        </w:rPr>
        <w:t>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893C98" w:rsidRDefault="00D90979" w:rsidP="00A83535">
      <w:pPr>
        <w:ind w:firstLine="426"/>
        <w:jc w:val="both"/>
        <w:rPr>
          <w:color w:val="D9D9D9" w:themeColor="background1" w:themeShade="D9"/>
        </w:rPr>
      </w:pPr>
      <w:r w:rsidRPr="00893C98">
        <w:rPr>
          <w:color w:val="D9D9D9" w:themeColor="background1" w:themeShade="D9"/>
        </w:rPr>
        <w:t xml:space="preserve">1) prekės gamintojas ar jį kontroliuojantis asmuo* yra registruoti (jeigu gamintojas ar jį kontroliuojantis* asmuo yra fizinis asmuo – nuolat gyvenantis ar turintis pilietybę) </w:t>
      </w:r>
      <w:r w:rsidR="00EA3E74" w:rsidRPr="00893C98">
        <w:rPr>
          <w:color w:val="D9D9D9" w:themeColor="background1" w:themeShade="D9"/>
        </w:rPr>
        <w:t>VPĮ</w:t>
      </w:r>
      <w:r w:rsidRPr="00893C98">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893C98" w:rsidRDefault="00D90979" w:rsidP="00EA3E74">
      <w:pPr>
        <w:autoSpaceDE w:val="0"/>
        <w:autoSpaceDN w:val="0"/>
        <w:adjustRightInd w:val="0"/>
        <w:ind w:firstLine="426"/>
        <w:jc w:val="both"/>
      </w:pPr>
      <w:r w:rsidRPr="00893C98">
        <w:t xml:space="preserve">2) paslaugų teikimas būtų vykdomas iš </w:t>
      </w:r>
      <w:r w:rsidR="00EA3E74" w:rsidRPr="00893C98">
        <w:t>VPĮ</w:t>
      </w:r>
      <w:r w:rsidRPr="00893C98">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2852AD8F">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2852AD8F">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2852AD8F">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2852AD8F">
        <w:tc>
          <w:tcPr>
            <w:tcW w:w="5000" w:type="pct"/>
            <w:gridSpan w:val="6"/>
          </w:tcPr>
          <w:p w14:paraId="4876B2D4" w14:textId="45C11084" w:rsidR="001A251A" w:rsidRPr="003D2905" w:rsidRDefault="001A251A" w:rsidP="00EB4C8F">
            <w:pPr>
              <w:autoSpaceDE w:val="0"/>
              <w:autoSpaceDN w:val="0"/>
              <w:adjustRightInd w:val="0"/>
              <w:jc w:val="center"/>
              <w:rPr>
                <w:rFonts w:eastAsia="Calibri"/>
                <w:b/>
                <w:bCs/>
                <w:color w:val="D9D9D9" w:themeColor="background1" w:themeShade="D9"/>
              </w:rPr>
            </w:pPr>
            <w:r w:rsidRPr="003D2905">
              <w:rPr>
                <w:rFonts w:eastAsia="Calibri"/>
                <w:b/>
                <w:bCs/>
                <w:color w:val="D9D9D9" w:themeColor="background1" w:themeShade="D9"/>
              </w:rPr>
              <w:t>Duomenys apie prekės gamintoją</w:t>
            </w:r>
          </w:p>
          <w:p w14:paraId="0CB756DF" w14:textId="77777777" w:rsidR="001A251A" w:rsidRPr="003D2905" w:rsidRDefault="001A251A" w:rsidP="00EB4C8F">
            <w:pPr>
              <w:autoSpaceDE w:val="0"/>
              <w:autoSpaceDN w:val="0"/>
              <w:adjustRightInd w:val="0"/>
              <w:jc w:val="center"/>
              <w:rPr>
                <w:rFonts w:eastAsia="Calibri"/>
                <w:i/>
                <w:iCs/>
                <w:color w:val="D9D9D9" w:themeColor="background1" w:themeShade="D9"/>
              </w:rPr>
            </w:pPr>
            <w:r w:rsidRPr="003D2905">
              <w:rPr>
                <w:rFonts w:eastAsia="Calibri"/>
                <w:i/>
                <w:iCs/>
                <w:color w:val="D9D9D9" w:themeColor="background1" w:themeShade="D9"/>
              </w:rPr>
              <w:t>(kai pirkime yra keletas objektų, pildoma dėl kiekvieno siūlomo pirkimo objekto)</w:t>
            </w:r>
          </w:p>
        </w:tc>
      </w:tr>
      <w:tr w:rsidR="001A251A" w:rsidRPr="00E54F55" w14:paraId="0DF82AEE" w14:textId="77777777" w:rsidTr="2852AD8F">
        <w:trPr>
          <w:trHeight w:val="1550"/>
        </w:trPr>
        <w:tc>
          <w:tcPr>
            <w:tcW w:w="1084" w:type="pct"/>
          </w:tcPr>
          <w:p w14:paraId="36D16824" w14:textId="57C828AB" w:rsidR="001A251A" w:rsidRPr="003D2905" w:rsidRDefault="001A251A" w:rsidP="00EB4C8F">
            <w:pPr>
              <w:rPr>
                <w:b/>
                <w:color w:val="D9D9D9" w:themeColor="background1" w:themeShade="D9"/>
              </w:rPr>
            </w:pPr>
            <w:r w:rsidRPr="003D2905">
              <w:rPr>
                <w:rFonts w:eastAsia="Calibri"/>
                <w:iCs/>
                <w:color w:val="D9D9D9" w:themeColor="background1" w:themeShade="D9"/>
              </w:rPr>
              <w:lastRenderedPageBreak/>
              <w:t xml:space="preserve">Prekės gamintojo pavadinimas </w:t>
            </w:r>
          </w:p>
        </w:tc>
        <w:tc>
          <w:tcPr>
            <w:tcW w:w="643" w:type="pct"/>
          </w:tcPr>
          <w:p w14:paraId="1A9501D3" w14:textId="16E565E9"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715" w:type="pct"/>
          </w:tcPr>
          <w:p w14:paraId="6173BFD6" w14:textId="79835A0E"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851" w:type="pct"/>
          </w:tcPr>
          <w:p w14:paraId="309359D2" w14:textId="3F22D70D" w:rsidR="001A251A" w:rsidRPr="00E54F55" w:rsidRDefault="008378B5" w:rsidP="003369A7">
            <w:pPr>
              <w:autoSpaceDE w:val="0"/>
              <w:autoSpaceDN w:val="0"/>
              <w:adjustRightInd w:val="0"/>
              <w:jc w:val="center"/>
              <w:rPr>
                <w:rFonts w:eastAsia="Calibri"/>
                <w:color w:val="000000"/>
              </w:rPr>
            </w:pPr>
            <w:r>
              <w:rPr>
                <w:rFonts w:eastAsia="Calibri"/>
                <w:color w:val="000000"/>
              </w:rPr>
              <w:t>-</w:t>
            </w: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2852AD8F">
        <w:tc>
          <w:tcPr>
            <w:tcW w:w="1084" w:type="pct"/>
          </w:tcPr>
          <w:p w14:paraId="04939AB2" w14:textId="3CCE4127" w:rsidR="001A251A" w:rsidRPr="003D2905" w:rsidRDefault="00EC3BE0" w:rsidP="00EB4C8F">
            <w:pPr>
              <w:rPr>
                <w:rFonts w:eastAsia="Calibri"/>
                <w:iCs/>
                <w:color w:val="D9D9D9" w:themeColor="background1" w:themeShade="D9"/>
              </w:rPr>
            </w:pPr>
            <w:r w:rsidRPr="003D2905">
              <w:rPr>
                <w:rFonts w:eastAsia="Calibri"/>
                <w:iCs/>
                <w:color w:val="D9D9D9" w:themeColor="background1" w:themeShade="D9"/>
              </w:rPr>
              <w:t>Prekės g</w:t>
            </w:r>
            <w:r w:rsidR="001A251A" w:rsidRPr="003D2905">
              <w:rPr>
                <w:rFonts w:eastAsia="Calibri"/>
                <w:iCs/>
                <w:color w:val="D9D9D9" w:themeColor="background1" w:themeShade="D9"/>
              </w:rPr>
              <w:t xml:space="preserve">amintoją kontroliuojantis asmuo* </w:t>
            </w:r>
            <w:r w:rsidR="001A251A" w:rsidRPr="003D2905">
              <w:rPr>
                <w:rFonts w:eastAsia="Calibri"/>
                <w:i/>
                <w:iCs/>
                <w:color w:val="D9D9D9" w:themeColor="background1" w:themeShade="D9"/>
              </w:rPr>
              <w:t>(n</w:t>
            </w:r>
            <w:r w:rsidR="001A251A" w:rsidRPr="003D2905">
              <w:rPr>
                <w:i/>
                <w:iCs/>
                <w:color w:val="D9D9D9" w:themeColor="background1" w:themeShade="D9"/>
              </w:rPr>
              <w:t>esant kontroliuojančio asmens, čia nurodomas pagrindimas)</w:t>
            </w:r>
          </w:p>
        </w:tc>
        <w:tc>
          <w:tcPr>
            <w:tcW w:w="643" w:type="pct"/>
          </w:tcPr>
          <w:p w14:paraId="2DA254EA" w14:textId="36A0F340"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715" w:type="pct"/>
          </w:tcPr>
          <w:p w14:paraId="47A05BF7" w14:textId="57A0BCCF"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851" w:type="pct"/>
          </w:tcPr>
          <w:p w14:paraId="6DF4ED17" w14:textId="4C7833E1" w:rsidR="001A251A" w:rsidRPr="00E54F55" w:rsidRDefault="008378B5" w:rsidP="003369A7">
            <w:pPr>
              <w:autoSpaceDE w:val="0"/>
              <w:autoSpaceDN w:val="0"/>
              <w:adjustRightInd w:val="0"/>
              <w:jc w:val="center"/>
              <w:rPr>
                <w:rFonts w:eastAsia="Calibri"/>
                <w:color w:val="000000"/>
              </w:rPr>
            </w:pPr>
            <w:r>
              <w:rPr>
                <w:rFonts w:eastAsia="Calibri"/>
                <w:color w:val="000000"/>
              </w:rPr>
              <w:t>-</w:t>
            </w:r>
          </w:p>
        </w:tc>
        <w:tc>
          <w:tcPr>
            <w:tcW w:w="851" w:type="pct"/>
          </w:tcPr>
          <w:p w14:paraId="68388DCE" w14:textId="77777777" w:rsidR="001A251A" w:rsidRPr="00E54F55" w:rsidRDefault="001A251A" w:rsidP="003369A7">
            <w:pPr>
              <w:autoSpaceDE w:val="0"/>
              <w:autoSpaceDN w:val="0"/>
              <w:adjustRightInd w:val="0"/>
              <w:jc w:val="center"/>
              <w:rPr>
                <w:rFonts w:eastAsia="Calibri"/>
                <w:color w:val="000000"/>
              </w:rPr>
            </w:pPr>
          </w:p>
        </w:tc>
        <w:tc>
          <w:tcPr>
            <w:tcW w:w="856" w:type="pct"/>
          </w:tcPr>
          <w:p w14:paraId="5CA4FAD1" w14:textId="0963AEA8" w:rsidR="001A251A" w:rsidRPr="003369A7" w:rsidRDefault="001A251A" w:rsidP="003369A7">
            <w:pPr>
              <w:autoSpaceDE w:val="0"/>
              <w:autoSpaceDN w:val="0"/>
              <w:adjustRightInd w:val="0"/>
              <w:jc w:val="center"/>
              <w:rPr>
                <w:rFonts w:eastAsia="Calibri"/>
                <w:color w:val="000000" w:themeColor="text1"/>
              </w:rPr>
            </w:pPr>
          </w:p>
        </w:tc>
      </w:tr>
      <w:tr w:rsidR="001A251A" w:rsidRPr="00E54F55" w14:paraId="622A54B7" w14:textId="77777777" w:rsidTr="2852AD8F">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2852AD8F">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3A6B210B" w:rsidR="001A251A" w:rsidRPr="009C5647" w:rsidRDefault="001A251A" w:rsidP="003369A7">
            <w:pPr>
              <w:autoSpaceDE w:val="0"/>
              <w:autoSpaceDN w:val="0"/>
              <w:adjustRightInd w:val="0"/>
              <w:jc w:val="center"/>
              <w:rPr>
                <w:rFonts w:eastAsia="Calibri"/>
                <w:b/>
                <w:color w:val="000000"/>
              </w:rPr>
            </w:pPr>
          </w:p>
        </w:tc>
        <w:tc>
          <w:tcPr>
            <w:tcW w:w="715" w:type="pct"/>
          </w:tcPr>
          <w:p w14:paraId="085BEA0B" w14:textId="3ADF88D3" w:rsidR="001A251A" w:rsidRPr="009C5647" w:rsidRDefault="001A251A" w:rsidP="003369A7">
            <w:pPr>
              <w:autoSpaceDE w:val="0"/>
              <w:autoSpaceDN w:val="0"/>
              <w:adjustRightInd w:val="0"/>
              <w:jc w:val="center"/>
              <w:rPr>
                <w:rFonts w:eastAsia="Calibri"/>
                <w:b/>
                <w:color w:val="000000"/>
              </w:rPr>
            </w:pPr>
          </w:p>
        </w:tc>
        <w:tc>
          <w:tcPr>
            <w:tcW w:w="851" w:type="pct"/>
          </w:tcPr>
          <w:p w14:paraId="492E5CD2" w14:textId="2C90DAB9" w:rsidR="001A251A" w:rsidRPr="009C5647" w:rsidRDefault="001A251A" w:rsidP="003369A7">
            <w:pPr>
              <w:autoSpaceDE w:val="0"/>
              <w:autoSpaceDN w:val="0"/>
              <w:adjustRightInd w:val="0"/>
              <w:jc w:val="center"/>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Sraopastraipa"/>
        <w:jc w:val="both"/>
        <w:rPr>
          <w:rFonts w:ascii="Times New Roman" w:hAnsi="Times New Roman" w:cs="Times New Roman"/>
          <w:sz w:val="24"/>
          <w:szCs w:val="24"/>
          <w:lang w:val="lt-LT"/>
        </w:rPr>
      </w:pPr>
    </w:p>
    <w:p w14:paraId="03FFC121" w14:textId="77777777" w:rsidR="006A5F69" w:rsidRDefault="006A5F69" w:rsidP="00512071">
      <w:pPr>
        <w:pStyle w:val="Sraopastraipa"/>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4F178AD2"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713694">
        <w:rPr>
          <w:b/>
          <w:highlight w:val="lightGray"/>
        </w:rPr>
        <w:t>23</w:t>
      </w:r>
      <w:r w:rsidR="001B6757">
        <w:rPr>
          <w:b/>
          <w:highlight w:val="lightGray"/>
        </w:rPr>
        <w:t xml:space="preserve"> punkto lentelės Eil. Nr. </w:t>
      </w:r>
      <w:r w:rsidR="00512071">
        <w:rPr>
          <w:b/>
          <w:highlight w:val="lightGray"/>
        </w:rPr>
        <w:t>3.</w:t>
      </w:r>
      <w:r w:rsidR="00713694">
        <w:rPr>
          <w:b/>
          <w:highlight w:val="lightGray"/>
        </w:rPr>
        <w:t>23</w:t>
      </w:r>
      <w:r w:rsidR="00512071">
        <w:rPr>
          <w:b/>
          <w:highlight w:val="lightGray"/>
        </w:rPr>
        <w:t>.</w:t>
      </w:r>
      <w:r w:rsidR="003369A7">
        <w:rPr>
          <w:b/>
          <w:highlight w:val="lightGray"/>
        </w:rPr>
        <w:t>2</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Pr="003D2905" w:rsidRDefault="00FD738A" w:rsidP="00BD54EA">
            <w:pPr>
              <w:autoSpaceDE w:val="0"/>
              <w:autoSpaceDN w:val="0"/>
              <w:adjustRightInd w:val="0"/>
              <w:jc w:val="center"/>
              <w:rPr>
                <w:b/>
                <w:color w:val="D9D9D9" w:themeColor="background1" w:themeShade="D9"/>
                <w:lang w:eastAsia="en-US"/>
              </w:rPr>
            </w:pPr>
            <w:r w:rsidRPr="003D2905">
              <w:rPr>
                <w:rFonts w:eastAsia="Calibri"/>
                <w:b/>
                <w:bCs/>
                <w:color w:val="D9D9D9" w:themeColor="background1" w:themeShade="D9"/>
              </w:rPr>
              <w:t>Duomenys apie</w:t>
            </w:r>
            <w:r w:rsidRPr="003D2905">
              <w:rPr>
                <w:rFonts w:eastAsia="Calibri"/>
                <w:color w:val="D9D9D9" w:themeColor="background1" w:themeShade="D9"/>
              </w:rPr>
              <w:t xml:space="preserve"> </w:t>
            </w:r>
            <w:r w:rsidRPr="003D2905">
              <w:rPr>
                <w:b/>
                <w:color w:val="D9D9D9" w:themeColor="background1" w:themeShade="D9"/>
                <w:lang w:eastAsia="en-US"/>
              </w:rPr>
              <w:t>ūkio subjektą (-</w:t>
            </w:r>
            <w:proofErr w:type="spellStart"/>
            <w:r w:rsidRPr="003D2905">
              <w:rPr>
                <w:b/>
                <w:color w:val="D9D9D9" w:themeColor="background1" w:themeShade="D9"/>
                <w:lang w:eastAsia="en-US"/>
              </w:rPr>
              <w:t>us</w:t>
            </w:r>
            <w:proofErr w:type="spellEnd"/>
            <w:r w:rsidRPr="003D2905">
              <w:rPr>
                <w:b/>
                <w:color w:val="D9D9D9" w:themeColor="background1" w:themeShade="D9"/>
                <w:lang w:eastAsia="en-US"/>
              </w:rPr>
              <w:t>), kurio pajėgumais (kvalifikacija) remiamasi</w:t>
            </w:r>
            <w:r w:rsidR="00281B87" w:rsidRPr="003D2905">
              <w:rPr>
                <w:b/>
                <w:color w:val="D9D9D9" w:themeColor="background1" w:themeShade="D9"/>
                <w:lang w:eastAsia="en-US"/>
              </w:rPr>
              <w:t xml:space="preserve"> (jei taikoma)</w:t>
            </w:r>
          </w:p>
          <w:p w14:paraId="5AE46C6A" w14:textId="2B0912C0" w:rsidR="00FD738A" w:rsidRPr="003D2905" w:rsidRDefault="00FD738A" w:rsidP="00BD54EA">
            <w:pPr>
              <w:autoSpaceDE w:val="0"/>
              <w:autoSpaceDN w:val="0"/>
              <w:adjustRightInd w:val="0"/>
              <w:jc w:val="center"/>
              <w:rPr>
                <w:rFonts w:eastAsia="Calibri"/>
                <w:i/>
                <w:iCs/>
                <w:color w:val="D9D9D9" w:themeColor="background1" w:themeShade="D9"/>
              </w:rPr>
            </w:pPr>
            <w:r w:rsidRPr="003D2905">
              <w:rPr>
                <w:i/>
                <w:iCs/>
                <w:color w:val="D9D9D9" w:themeColor="background1" w:themeShade="D9"/>
              </w:rPr>
              <w:t>(kai pirkime remiamasi kelių ūkio subjektų pajėgumais</w:t>
            </w:r>
            <w:r w:rsidR="00281B87" w:rsidRPr="003D2905">
              <w:rPr>
                <w:i/>
                <w:iCs/>
                <w:color w:val="D9D9D9" w:themeColor="background1" w:themeShade="D9"/>
              </w:rPr>
              <w:t xml:space="preserve"> (kvalifikacija)</w:t>
            </w:r>
            <w:r w:rsidRPr="003D2905">
              <w:rPr>
                <w:i/>
                <w:iCs/>
                <w:color w:val="D9D9D9" w:themeColor="background1" w:themeShade="D9"/>
              </w:rPr>
              <w:t>, duomenys pateikiami apie kiekvieną ūkio subjektą atskirai)</w:t>
            </w:r>
          </w:p>
        </w:tc>
      </w:tr>
      <w:tr w:rsidR="00FD738A" w:rsidRPr="00E54F55" w14:paraId="4DC280D0" w14:textId="3BB54A1B" w:rsidTr="00A03871">
        <w:tc>
          <w:tcPr>
            <w:tcW w:w="1082" w:type="pct"/>
          </w:tcPr>
          <w:p w14:paraId="061E2090" w14:textId="7A33B8E8" w:rsidR="00FD738A" w:rsidRPr="003D2905" w:rsidRDefault="00FD738A" w:rsidP="00BD54EA">
            <w:pPr>
              <w:rPr>
                <w:rFonts w:eastAsia="Calibri"/>
                <w:bCs/>
                <w:iCs/>
                <w:color w:val="D9D9D9" w:themeColor="background1" w:themeShade="D9"/>
              </w:rPr>
            </w:pPr>
            <w:r w:rsidRPr="003D2905">
              <w:rPr>
                <w:bCs/>
                <w:color w:val="D9D9D9" w:themeColor="background1" w:themeShade="D9"/>
                <w:lang w:eastAsia="en-US"/>
              </w:rPr>
              <w:t>Ūkio subjektas, kurio pajėgumais (kvalifikacija) remiamasi</w:t>
            </w:r>
          </w:p>
        </w:tc>
        <w:tc>
          <w:tcPr>
            <w:tcW w:w="643" w:type="pct"/>
          </w:tcPr>
          <w:p w14:paraId="4CD3ED08" w14:textId="77777777" w:rsidR="00FD738A" w:rsidRPr="003D2905" w:rsidRDefault="00FD738A" w:rsidP="00BD54EA">
            <w:pPr>
              <w:autoSpaceDE w:val="0"/>
              <w:autoSpaceDN w:val="0"/>
              <w:adjustRightInd w:val="0"/>
              <w:rPr>
                <w:rFonts w:eastAsia="Calibri"/>
                <w:b/>
                <w:color w:val="D9D9D9" w:themeColor="background1" w:themeShade="D9"/>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3D2905" w:rsidRDefault="00FD738A" w:rsidP="00BD54EA">
            <w:pPr>
              <w:rPr>
                <w:rFonts w:eastAsia="Calibri"/>
                <w:bCs/>
                <w:iCs/>
                <w:color w:val="D9D9D9" w:themeColor="background1" w:themeShade="D9"/>
              </w:rPr>
            </w:pPr>
            <w:r w:rsidRPr="003D2905">
              <w:rPr>
                <w:bCs/>
                <w:color w:val="D9D9D9" w:themeColor="background1" w:themeShade="D9"/>
                <w:lang w:eastAsia="en-US"/>
              </w:rPr>
              <w:t>Ūkio subjekto, kurio pajėgumais (kvalifikacija) remiamasi</w:t>
            </w:r>
            <w:r w:rsidRPr="003D2905">
              <w:rPr>
                <w:rFonts w:eastAsia="Calibri"/>
                <w:bCs/>
                <w:iCs/>
                <w:color w:val="D9D9D9" w:themeColor="background1" w:themeShade="D9"/>
              </w:rPr>
              <w:t xml:space="preserve"> kontroliuojantis asmuo* </w:t>
            </w:r>
            <w:r w:rsidRPr="003D2905">
              <w:rPr>
                <w:rFonts w:eastAsia="Calibri"/>
                <w:i/>
                <w:iCs/>
                <w:color w:val="D9D9D9" w:themeColor="background1" w:themeShade="D9"/>
              </w:rPr>
              <w:t>(n</w:t>
            </w:r>
            <w:r w:rsidRPr="003D2905">
              <w:rPr>
                <w:i/>
                <w:iCs/>
                <w:color w:val="D9D9D9" w:themeColor="background1" w:themeShade="D9"/>
              </w:rPr>
              <w:t>esant kontroliuojančio asmens, čia nurodomas pagrindimas)</w:t>
            </w:r>
          </w:p>
        </w:tc>
        <w:tc>
          <w:tcPr>
            <w:tcW w:w="643" w:type="pct"/>
          </w:tcPr>
          <w:p w14:paraId="6F801FC5" w14:textId="77777777" w:rsidR="00FD738A" w:rsidRPr="003D2905" w:rsidRDefault="00FD738A" w:rsidP="00BD54EA">
            <w:pPr>
              <w:autoSpaceDE w:val="0"/>
              <w:autoSpaceDN w:val="0"/>
              <w:adjustRightInd w:val="0"/>
              <w:rPr>
                <w:rFonts w:eastAsia="Calibri"/>
                <w:b/>
                <w:color w:val="D9D9D9" w:themeColor="background1" w:themeShade="D9"/>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Sraopastraipa"/>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Sraopastraipa"/>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Sraopastraipa"/>
        <w:rPr>
          <w:lang w:val="lt-LT"/>
        </w:rPr>
      </w:pPr>
    </w:p>
    <w:p w14:paraId="62CD5C8D" w14:textId="77777777" w:rsidR="00B825CD" w:rsidRPr="00842E28" w:rsidRDefault="00B825CD" w:rsidP="00CD08E9">
      <w:pPr>
        <w:pStyle w:val="Sraopastraipa"/>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Sraopastraipa"/>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9050E" w14:textId="77777777" w:rsidR="00171805" w:rsidRDefault="00171805" w:rsidP="009C5647">
      <w:r>
        <w:separator/>
      </w:r>
    </w:p>
  </w:endnote>
  <w:endnote w:type="continuationSeparator" w:id="0">
    <w:p w14:paraId="40E65416" w14:textId="77777777" w:rsidR="00171805" w:rsidRDefault="00171805" w:rsidP="009C5647">
      <w:r>
        <w:continuationSeparator/>
      </w:r>
    </w:p>
  </w:endnote>
  <w:endnote w:type="continuationNotice" w:id="1">
    <w:p w14:paraId="0058F998" w14:textId="77777777" w:rsidR="00171805" w:rsidRDefault="00171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E1E9" w14:textId="77777777" w:rsidR="00171805" w:rsidRDefault="00171805" w:rsidP="009C5647">
      <w:r>
        <w:separator/>
      </w:r>
    </w:p>
  </w:footnote>
  <w:footnote w:type="continuationSeparator" w:id="0">
    <w:p w14:paraId="0F9E6D0D" w14:textId="77777777" w:rsidR="00171805" w:rsidRDefault="00171805" w:rsidP="009C5647">
      <w:r>
        <w:continuationSeparator/>
      </w:r>
    </w:p>
  </w:footnote>
  <w:footnote w:type="continuationNotice" w:id="1">
    <w:p w14:paraId="2851DFED" w14:textId="77777777" w:rsidR="00171805" w:rsidRDefault="001718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71805"/>
    <w:rsid w:val="001961FA"/>
    <w:rsid w:val="0019673C"/>
    <w:rsid w:val="001A251A"/>
    <w:rsid w:val="001B4795"/>
    <w:rsid w:val="001B548B"/>
    <w:rsid w:val="001B6757"/>
    <w:rsid w:val="001D2695"/>
    <w:rsid w:val="00206B8E"/>
    <w:rsid w:val="002255B3"/>
    <w:rsid w:val="0022722C"/>
    <w:rsid w:val="00280F5F"/>
    <w:rsid w:val="00281B87"/>
    <w:rsid w:val="002A1C41"/>
    <w:rsid w:val="002B0849"/>
    <w:rsid w:val="002C59C8"/>
    <w:rsid w:val="002D4B30"/>
    <w:rsid w:val="002F709E"/>
    <w:rsid w:val="00333838"/>
    <w:rsid w:val="003369A7"/>
    <w:rsid w:val="0035141A"/>
    <w:rsid w:val="00377AF4"/>
    <w:rsid w:val="003936BE"/>
    <w:rsid w:val="003D2905"/>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13694"/>
    <w:rsid w:val="00737BCA"/>
    <w:rsid w:val="00742B69"/>
    <w:rsid w:val="00756274"/>
    <w:rsid w:val="007642AB"/>
    <w:rsid w:val="007666C4"/>
    <w:rsid w:val="00773CD4"/>
    <w:rsid w:val="007B0B20"/>
    <w:rsid w:val="007B7176"/>
    <w:rsid w:val="007C4347"/>
    <w:rsid w:val="0080351B"/>
    <w:rsid w:val="00803B9F"/>
    <w:rsid w:val="00814837"/>
    <w:rsid w:val="008357CD"/>
    <w:rsid w:val="008378B5"/>
    <w:rsid w:val="00842E28"/>
    <w:rsid w:val="00845821"/>
    <w:rsid w:val="00850903"/>
    <w:rsid w:val="00857D7A"/>
    <w:rsid w:val="00863045"/>
    <w:rsid w:val="008663B7"/>
    <w:rsid w:val="0087542B"/>
    <w:rsid w:val="00886741"/>
    <w:rsid w:val="00893C98"/>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342A"/>
    <w:rsid w:val="00C460FE"/>
    <w:rsid w:val="00C54E9C"/>
    <w:rsid w:val="00C7581A"/>
    <w:rsid w:val="00C76624"/>
    <w:rsid w:val="00C81FE3"/>
    <w:rsid w:val="00C929EA"/>
    <w:rsid w:val="00CD08E9"/>
    <w:rsid w:val="00CE0643"/>
    <w:rsid w:val="00CE0FEE"/>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13712408"/>
    <w:rsid w:val="2852AD8F"/>
    <w:rsid w:val="4D04D5C7"/>
    <w:rsid w:val="52437800"/>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5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5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5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5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9C5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9C5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9C5647"/>
    <w:rPr>
      <w:i/>
      <w:iCs/>
      <w:color w:val="404040" w:themeColor="text1" w:themeTint="BF"/>
    </w:rPr>
  </w:style>
  <w:style w:type="paragraph" w:styleId="Sraopastraipa">
    <w:name w:val="List Paragraph"/>
    <w:basedOn w:val="prastasis"/>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9C5647"/>
    <w:rPr>
      <w:i/>
      <w:iCs/>
      <w:color w:val="2F5496" w:themeColor="accent1" w:themeShade="BF"/>
    </w:rPr>
  </w:style>
  <w:style w:type="paragraph" w:styleId="Iskirtacitata">
    <w:name w:val="Intense Quote"/>
    <w:basedOn w:val="prastasis"/>
    <w:next w:val="prastasis"/>
    <w:link w:val="IskirtacitataDiagrama"/>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9C5647"/>
    <w:rPr>
      <w:i/>
      <w:iCs/>
      <w:color w:val="2F5496" w:themeColor="accent1" w:themeShade="BF"/>
    </w:rPr>
  </w:style>
  <w:style w:type="character" w:styleId="Rykinuoroda">
    <w:name w:val="Intense Reference"/>
    <w:basedOn w:val="Numatytasispastraiposriftas"/>
    <w:uiPriority w:val="32"/>
    <w:qFormat/>
    <w:rsid w:val="009C5647"/>
    <w:rPr>
      <w:b/>
      <w:bCs/>
      <w:smallCaps/>
      <w:color w:val="2F5496" w:themeColor="accent1" w:themeShade="BF"/>
      <w:spacing w:val="5"/>
    </w:rPr>
  </w:style>
  <w:style w:type="table" w:styleId="Lentelstinklelis">
    <w:name w:val="Table Grid"/>
    <w:basedOn w:val="prastojilente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C5647"/>
    <w:rPr>
      <w:sz w:val="20"/>
      <w:szCs w:val="20"/>
    </w:rPr>
  </w:style>
  <w:style w:type="character" w:customStyle="1" w:styleId="PuslapioinaostekstasDiagrama">
    <w:name w:val="Puslapio išnašos tekstas Diagrama"/>
    <w:basedOn w:val="Numatytasispastraiposriftas"/>
    <w:link w:val="Puslapioinaostekstas"/>
    <w:rsid w:val="009C5647"/>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rsid w:val="009C5647"/>
    <w:rPr>
      <w:vertAlign w:val="superscript"/>
    </w:rPr>
  </w:style>
  <w:style w:type="table" w:customStyle="1" w:styleId="TableGrid311">
    <w:name w:val="Table Grid311"/>
    <w:basedOn w:val="prastojilentel"/>
    <w:next w:val="Lentelstinklelis"/>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ED5CB2"/>
    <w:pPr>
      <w:tabs>
        <w:tab w:val="center" w:pos="4680"/>
        <w:tab w:val="right" w:pos="9360"/>
      </w:tabs>
    </w:pPr>
  </w:style>
  <w:style w:type="character" w:customStyle="1" w:styleId="AntratsDiagrama">
    <w:name w:val="Antraštės Diagrama"/>
    <w:basedOn w:val="Numatytasispastraiposriftas"/>
    <w:link w:val="Antrats"/>
    <w:uiPriority w:val="99"/>
    <w:semiHidden/>
    <w:rsid w:val="003E76E1"/>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semiHidden/>
    <w:unhideWhenUsed/>
    <w:rsid w:val="00ED5CB2"/>
    <w:pPr>
      <w:tabs>
        <w:tab w:val="center" w:pos="4680"/>
        <w:tab w:val="right" w:pos="9360"/>
      </w:tabs>
    </w:pPr>
  </w:style>
  <w:style w:type="character" w:customStyle="1" w:styleId="PoratDiagrama">
    <w:name w:val="Poraštė Diagrama"/>
    <w:basedOn w:val="Numatytasispastraiposriftas"/>
    <w:link w:val="Porat"/>
    <w:uiPriority w:val="99"/>
    <w:semiHidden/>
    <w:rsid w:val="003E76E1"/>
    <w:rPr>
      <w:rFonts w:ascii="Times New Roman" w:eastAsia="Times New Roman" w:hAnsi="Times New Roman" w:cs="Times New Roman"/>
      <w:kern w:val="0"/>
      <w:sz w:val="24"/>
      <w:szCs w:val="24"/>
      <w:lang w:val="lt-LT"/>
      <w14:ligatures w14:val="none"/>
    </w:rPr>
  </w:style>
  <w:style w:type="paragraph" w:styleId="Pataisymai">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2.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6C1E0EF2-ED7F-4786-A503-5E9DF731B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5514</Words>
  <Characters>3143</Characters>
  <Application>Microsoft Office Word</Application>
  <DocSecurity>0</DocSecurity>
  <Lines>26</Lines>
  <Paragraphs>17</Paragraphs>
  <ScaleCrop>false</ScaleCrop>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45</cp:revision>
  <dcterms:created xsi:type="dcterms:W3CDTF">2024-11-13T08:10:00Z</dcterms:created>
  <dcterms:modified xsi:type="dcterms:W3CDTF">2026-04-23T07:24:00Z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